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FAB" w14:textId="45FE76B6" w:rsidR="00215B7D" w:rsidRDefault="00215B7D" w:rsidP="00EF7BAD">
      <w:pPr>
        <w:jc w:val="center"/>
        <w:rPr>
          <w:rFonts w:ascii="Times New Roman" w:hAnsi="Times New Roman" w:cs="Times New Roman"/>
          <w:b/>
          <w:bCs/>
        </w:rPr>
      </w:pPr>
      <w:r w:rsidRPr="00EF7BAD">
        <w:rPr>
          <w:rFonts w:ascii="Times New Roman" w:hAnsi="Times New Roman" w:cs="Times New Roman"/>
          <w:b/>
          <w:bCs/>
        </w:rPr>
        <w:t>СПОСОБЫ ПРЕДСТАВЛЕНИЯ И/ИЛИ НАПРАВЛЕНИЯ УВЕДОМЛЕНИЙ И ЗАЯВЛЕНИЙ</w:t>
      </w:r>
    </w:p>
    <w:p w14:paraId="4E1CF4D0" w14:textId="77777777" w:rsidR="00EF7BAD" w:rsidRPr="00EF7BAD" w:rsidRDefault="00EF7BAD" w:rsidP="00EF7BAD">
      <w:pPr>
        <w:jc w:val="center"/>
        <w:rPr>
          <w:rFonts w:ascii="Times New Roman" w:hAnsi="Times New Roman" w:cs="Times New Roman"/>
          <w:b/>
          <w:bCs/>
        </w:rPr>
      </w:pPr>
    </w:p>
    <w:p w14:paraId="50C04175" w14:textId="77777777" w:rsidR="00B9707F" w:rsidRPr="005058CE" w:rsidRDefault="00215B7D" w:rsidP="00B9707F">
      <w:pPr>
        <w:jc w:val="both"/>
        <w:rPr>
          <w:rFonts w:ascii="Times New Roman" w:hAnsi="Times New Roman" w:cs="Times New Roman"/>
        </w:rPr>
      </w:pPr>
      <w:r w:rsidRPr="005058CE">
        <w:rPr>
          <w:rFonts w:ascii="Times New Roman" w:hAnsi="Times New Roman" w:cs="Times New Roman"/>
        </w:rPr>
        <w:t xml:space="preserve">В целях исполнения требований Базового стандарта </w:t>
      </w:r>
      <w:r w:rsidR="00B9707F" w:rsidRPr="005058CE">
        <w:rPr>
          <w:rFonts w:ascii="Times New Roman" w:hAnsi="Times New Roman" w:cs="Times New Roman"/>
        </w:rPr>
        <w:t>з</w:t>
      </w:r>
      <w:r w:rsidRPr="005058CE">
        <w:rPr>
          <w:rFonts w:ascii="Times New Roman" w:hAnsi="Times New Roman" w:cs="Times New Roman"/>
        </w:rPr>
        <w:t>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</w:t>
      </w:r>
      <w:r w:rsidR="00B9707F" w:rsidRPr="005058CE">
        <w:rPr>
          <w:rFonts w:ascii="Times New Roman" w:hAnsi="Times New Roman" w:cs="Times New Roman"/>
        </w:rPr>
        <w:t>, паевых инвестиционных фондов</w:t>
      </w:r>
      <w:r w:rsidRPr="005058CE">
        <w:rPr>
          <w:rFonts w:ascii="Times New Roman" w:hAnsi="Times New Roman" w:cs="Times New Roman"/>
        </w:rPr>
        <w:t xml:space="preserve"> и негосударственных пенсионных фондов</w:t>
      </w:r>
      <w:r w:rsidR="00655CFA">
        <w:rPr>
          <w:rFonts w:ascii="Times New Roman" w:hAnsi="Times New Roman" w:cs="Times New Roman"/>
        </w:rPr>
        <w:t xml:space="preserve"> </w:t>
      </w:r>
      <w:r w:rsidR="00655CFA" w:rsidRPr="00655CFA">
        <w:rPr>
          <w:rFonts w:ascii="Times New Roman" w:hAnsi="Times New Roman" w:cs="Times New Roman"/>
        </w:rPr>
        <w:t xml:space="preserve">(утвержден Банком России, протокол от 23.09.2021 </w:t>
      </w:r>
      <w:r w:rsidR="00E113EE">
        <w:rPr>
          <w:rFonts w:ascii="Times New Roman" w:hAnsi="Times New Roman" w:cs="Times New Roman"/>
        </w:rPr>
        <w:br/>
      </w:r>
      <w:r w:rsidR="00655CFA" w:rsidRPr="00655CFA">
        <w:rPr>
          <w:rFonts w:ascii="Times New Roman" w:hAnsi="Times New Roman" w:cs="Times New Roman"/>
        </w:rPr>
        <w:t>№ КФНП-33)</w:t>
      </w:r>
      <w:r w:rsidRPr="005058CE">
        <w:rPr>
          <w:rFonts w:ascii="Times New Roman" w:hAnsi="Times New Roman" w:cs="Times New Roman"/>
        </w:rPr>
        <w:t xml:space="preserve"> </w:t>
      </w:r>
      <w:r w:rsidR="00C532B8">
        <w:rPr>
          <w:rFonts w:ascii="Times New Roman" w:hAnsi="Times New Roman" w:cs="Times New Roman"/>
        </w:rPr>
        <w:t xml:space="preserve">и в соответствии с внутренним документом </w:t>
      </w:r>
      <w:r w:rsidRPr="005058CE">
        <w:rPr>
          <w:rFonts w:ascii="Times New Roman" w:hAnsi="Times New Roman" w:cs="Times New Roman"/>
        </w:rPr>
        <w:t>ООО УК «</w:t>
      </w:r>
      <w:r w:rsidR="00B9707F" w:rsidRPr="005058CE">
        <w:rPr>
          <w:rFonts w:ascii="Times New Roman" w:hAnsi="Times New Roman" w:cs="Times New Roman"/>
        </w:rPr>
        <w:t>Гамма Групп</w:t>
      </w:r>
      <w:r w:rsidRPr="005058CE">
        <w:rPr>
          <w:rFonts w:ascii="Times New Roman" w:hAnsi="Times New Roman" w:cs="Times New Roman"/>
        </w:rPr>
        <w:t>»</w:t>
      </w:r>
      <w:r w:rsidR="005058CE">
        <w:rPr>
          <w:rFonts w:ascii="Times New Roman" w:hAnsi="Times New Roman" w:cs="Times New Roman"/>
        </w:rPr>
        <w:t xml:space="preserve"> </w:t>
      </w:r>
      <w:r w:rsidRPr="005058CE">
        <w:rPr>
          <w:rFonts w:ascii="Times New Roman" w:hAnsi="Times New Roman" w:cs="Times New Roman"/>
        </w:rPr>
        <w:t xml:space="preserve">(далее - </w:t>
      </w:r>
      <w:r w:rsidR="00B9707F" w:rsidRPr="005058CE">
        <w:rPr>
          <w:rFonts w:ascii="Times New Roman" w:hAnsi="Times New Roman" w:cs="Times New Roman"/>
        </w:rPr>
        <w:t>У</w:t>
      </w:r>
      <w:r w:rsidRPr="005058CE">
        <w:rPr>
          <w:rFonts w:ascii="Times New Roman" w:hAnsi="Times New Roman" w:cs="Times New Roman"/>
        </w:rPr>
        <w:t>правляющая компания)</w:t>
      </w:r>
      <w:r w:rsidR="00C532B8">
        <w:rPr>
          <w:rFonts w:ascii="Times New Roman" w:hAnsi="Times New Roman" w:cs="Times New Roman"/>
        </w:rPr>
        <w:t>, утвержденным п</w:t>
      </w:r>
      <w:r w:rsidR="00C532B8" w:rsidRPr="00C532B8">
        <w:rPr>
          <w:rFonts w:ascii="Times New Roman" w:hAnsi="Times New Roman" w:cs="Times New Roman"/>
        </w:rPr>
        <w:t>риказом Генерального директора от 30.09.2021 № 130о/4</w:t>
      </w:r>
      <w:r w:rsidR="00C532B8">
        <w:rPr>
          <w:rFonts w:ascii="Times New Roman" w:hAnsi="Times New Roman" w:cs="Times New Roman"/>
        </w:rPr>
        <w:t xml:space="preserve">, </w:t>
      </w:r>
      <w:r w:rsidR="00E113EE">
        <w:rPr>
          <w:rFonts w:ascii="Times New Roman" w:hAnsi="Times New Roman" w:cs="Times New Roman"/>
        </w:rPr>
        <w:t>Управляющая компания</w:t>
      </w:r>
      <w:r w:rsidR="00C532B8">
        <w:rPr>
          <w:rFonts w:ascii="Times New Roman" w:hAnsi="Times New Roman" w:cs="Times New Roman"/>
        </w:rPr>
        <w:t xml:space="preserve"> </w:t>
      </w:r>
      <w:r w:rsidRPr="005058CE">
        <w:rPr>
          <w:rFonts w:ascii="Times New Roman" w:hAnsi="Times New Roman" w:cs="Times New Roman"/>
        </w:rPr>
        <w:t xml:space="preserve">раскрывает информацию о </w:t>
      </w:r>
    </w:p>
    <w:p w14:paraId="7A9BF35A" w14:textId="77777777" w:rsidR="005058CE" w:rsidRDefault="00215B7D" w:rsidP="00B97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58CE">
        <w:rPr>
          <w:rFonts w:ascii="Times New Roman" w:hAnsi="Times New Roman" w:cs="Times New Roman"/>
        </w:rPr>
        <w:t xml:space="preserve">способах предоставления уведомления об оценке результатов тестирования; </w:t>
      </w:r>
    </w:p>
    <w:p w14:paraId="4BD3B955" w14:textId="77777777" w:rsidR="005058CE" w:rsidRDefault="00215B7D" w:rsidP="00D22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58CE">
        <w:rPr>
          <w:rFonts w:ascii="Times New Roman" w:hAnsi="Times New Roman" w:cs="Times New Roman"/>
        </w:rPr>
        <w:t xml:space="preserve"> способах предоставления уведомления о рисках получателю финансовых услуг; </w:t>
      </w:r>
    </w:p>
    <w:p w14:paraId="1479D29D" w14:textId="77777777" w:rsidR="005058CE" w:rsidRPr="005058CE" w:rsidRDefault="00215B7D" w:rsidP="00D22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58CE">
        <w:rPr>
          <w:rFonts w:ascii="Times New Roman" w:hAnsi="Times New Roman" w:cs="Times New Roman"/>
        </w:rPr>
        <w:t xml:space="preserve"> способах направлен</w:t>
      </w:r>
      <w:r w:rsidR="005058CE" w:rsidRPr="005058CE">
        <w:rPr>
          <w:rFonts w:ascii="Times New Roman" w:hAnsi="Times New Roman" w:cs="Times New Roman"/>
        </w:rPr>
        <w:t>ия заявления о принятии рисков.</w:t>
      </w:r>
    </w:p>
    <w:p w14:paraId="2091979F" w14:textId="77777777" w:rsidR="00054B60" w:rsidRPr="00054B60" w:rsidRDefault="00215B7D" w:rsidP="00B9707F">
      <w:pPr>
        <w:jc w:val="both"/>
        <w:rPr>
          <w:rFonts w:ascii="Times New Roman" w:hAnsi="Times New Roman" w:cs="Times New Roman"/>
        </w:rPr>
      </w:pPr>
      <w:r w:rsidRPr="00054B60">
        <w:rPr>
          <w:rFonts w:ascii="Times New Roman" w:hAnsi="Times New Roman" w:cs="Times New Roman"/>
        </w:rPr>
        <w:t xml:space="preserve">1. Уведомление об оценке результатов тестирования </w:t>
      </w:r>
      <w:r w:rsidR="005058CE" w:rsidRPr="00054B60">
        <w:rPr>
          <w:rFonts w:ascii="Times New Roman" w:hAnsi="Times New Roman" w:cs="Times New Roman"/>
        </w:rPr>
        <w:t>У</w:t>
      </w:r>
      <w:r w:rsidRPr="00054B60">
        <w:rPr>
          <w:rFonts w:ascii="Times New Roman" w:hAnsi="Times New Roman" w:cs="Times New Roman"/>
        </w:rPr>
        <w:t xml:space="preserve">правляющая компания направляет тестируемому лицу </w:t>
      </w:r>
      <w:r w:rsidR="005058CE" w:rsidRPr="00054B60">
        <w:rPr>
          <w:rFonts w:ascii="Times New Roman" w:hAnsi="Times New Roman" w:cs="Times New Roman"/>
        </w:rPr>
        <w:t xml:space="preserve">путем предоставления оригинала </w:t>
      </w:r>
      <w:r w:rsidR="00496F65" w:rsidRPr="00054B60">
        <w:rPr>
          <w:rFonts w:ascii="Times New Roman" w:hAnsi="Times New Roman" w:cs="Times New Roman"/>
        </w:rPr>
        <w:t xml:space="preserve">письменного документа в местах обслуживания получателей финансовых услуг, посредством почтового отправления заказного письма с уведомлением о вручении и/или по электронной почте, предоставленной тестируемым лицом. Уведомление об оценке результатов тестирования направляется </w:t>
      </w:r>
      <w:r w:rsidRPr="00054B60">
        <w:rPr>
          <w:rFonts w:ascii="Times New Roman" w:hAnsi="Times New Roman" w:cs="Times New Roman"/>
        </w:rPr>
        <w:t xml:space="preserve">не позднее </w:t>
      </w:r>
      <w:r w:rsidR="00496F65" w:rsidRPr="00054B60">
        <w:rPr>
          <w:rFonts w:ascii="Times New Roman" w:hAnsi="Times New Roman" w:cs="Times New Roman"/>
        </w:rPr>
        <w:t>1 (</w:t>
      </w:r>
      <w:r w:rsidRPr="00054B60">
        <w:rPr>
          <w:rFonts w:ascii="Times New Roman" w:hAnsi="Times New Roman" w:cs="Times New Roman"/>
        </w:rPr>
        <w:t>одного</w:t>
      </w:r>
      <w:r w:rsidR="00496F65" w:rsidRPr="00054B60">
        <w:rPr>
          <w:rFonts w:ascii="Times New Roman" w:hAnsi="Times New Roman" w:cs="Times New Roman"/>
        </w:rPr>
        <w:t>)</w:t>
      </w:r>
      <w:r w:rsidRPr="00054B60">
        <w:rPr>
          <w:rFonts w:ascii="Times New Roman" w:hAnsi="Times New Roman" w:cs="Times New Roman"/>
        </w:rPr>
        <w:t xml:space="preserve"> рабочего дня после дня проведения тестирования. </w:t>
      </w:r>
      <w:r w:rsidR="00054B60" w:rsidRPr="00054B60">
        <w:rPr>
          <w:rFonts w:ascii="Times New Roman" w:hAnsi="Times New Roman" w:cs="Times New Roman"/>
        </w:rPr>
        <w:t>При предоставлении оригинала письменного документа в местах обслуживания, получатель уведомления проставляет свою подпись, дату и время получения уведомления.</w:t>
      </w:r>
    </w:p>
    <w:p w14:paraId="0C726649" w14:textId="39633173" w:rsidR="00054B60" w:rsidRPr="00054B60" w:rsidRDefault="00215B7D" w:rsidP="00B9707F">
      <w:pPr>
        <w:jc w:val="both"/>
        <w:rPr>
          <w:rFonts w:ascii="Times New Roman" w:hAnsi="Times New Roman" w:cs="Times New Roman"/>
        </w:rPr>
      </w:pPr>
      <w:r w:rsidRPr="00054B60">
        <w:rPr>
          <w:rFonts w:ascii="Times New Roman" w:hAnsi="Times New Roman" w:cs="Times New Roman"/>
        </w:rPr>
        <w:t xml:space="preserve">2. Уведомление о рисках, связанных с приобретением инвестиционных паев закрытых паевых инвестиционных фондов, не ограниченных в обороте, предусмотренное пунктом 2 статьи 21.1 Федерального </w:t>
      </w:r>
      <w:r w:rsidR="0075074F">
        <w:rPr>
          <w:rFonts w:ascii="Times New Roman" w:hAnsi="Times New Roman" w:cs="Times New Roman"/>
        </w:rPr>
        <w:t xml:space="preserve">закона </w:t>
      </w:r>
      <w:r w:rsidRPr="00054B60">
        <w:rPr>
          <w:rFonts w:ascii="Times New Roman" w:hAnsi="Times New Roman" w:cs="Times New Roman"/>
        </w:rPr>
        <w:t xml:space="preserve">от 29 ноября 2001 г. </w:t>
      </w:r>
      <w:r w:rsidR="00054B60" w:rsidRPr="00054B60">
        <w:rPr>
          <w:rFonts w:ascii="Times New Roman" w:hAnsi="Times New Roman" w:cs="Times New Roman"/>
        </w:rPr>
        <w:t>№</w:t>
      </w:r>
      <w:r w:rsidRPr="00054B60">
        <w:rPr>
          <w:rFonts w:ascii="Times New Roman" w:hAnsi="Times New Roman" w:cs="Times New Roman"/>
        </w:rPr>
        <w:t xml:space="preserve"> 156-ФЗ «Об инвестиционных фондах» (далее – </w:t>
      </w:r>
      <w:r w:rsidR="00054B60" w:rsidRPr="00054B60">
        <w:rPr>
          <w:rFonts w:ascii="Times New Roman" w:hAnsi="Times New Roman" w:cs="Times New Roman"/>
        </w:rPr>
        <w:t>Уведомление о рисках), У</w:t>
      </w:r>
      <w:r w:rsidRPr="00054B60">
        <w:rPr>
          <w:rFonts w:ascii="Times New Roman" w:hAnsi="Times New Roman" w:cs="Times New Roman"/>
        </w:rPr>
        <w:t xml:space="preserve">правляющая компания предоставляет физическому лицу, не являющемуся квалифицированным инвестором, при </w:t>
      </w:r>
      <w:r w:rsidR="00054B60" w:rsidRPr="00054B60">
        <w:rPr>
          <w:rFonts w:ascii="Times New Roman" w:hAnsi="Times New Roman" w:cs="Times New Roman"/>
        </w:rPr>
        <w:t xml:space="preserve">отрицательном результате </w:t>
      </w:r>
      <w:r w:rsidRPr="00054B60">
        <w:rPr>
          <w:rFonts w:ascii="Times New Roman" w:hAnsi="Times New Roman" w:cs="Times New Roman"/>
        </w:rPr>
        <w:t>тестирования не позднее</w:t>
      </w:r>
      <w:r w:rsidR="00C3077E">
        <w:rPr>
          <w:rFonts w:ascii="Times New Roman" w:hAnsi="Times New Roman" w:cs="Times New Roman"/>
        </w:rPr>
        <w:t xml:space="preserve"> 1</w:t>
      </w:r>
      <w:r w:rsidRPr="00054B60">
        <w:rPr>
          <w:rFonts w:ascii="Times New Roman" w:hAnsi="Times New Roman" w:cs="Times New Roman"/>
        </w:rPr>
        <w:t xml:space="preserve"> </w:t>
      </w:r>
      <w:r w:rsidR="00C3077E">
        <w:rPr>
          <w:rFonts w:ascii="Times New Roman" w:hAnsi="Times New Roman" w:cs="Times New Roman"/>
        </w:rPr>
        <w:t>(</w:t>
      </w:r>
      <w:r w:rsidRPr="00054B60">
        <w:rPr>
          <w:rFonts w:ascii="Times New Roman" w:hAnsi="Times New Roman" w:cs="Times New Roman"/>
        </w:rPr>
        <w:t>одного</w:t>
      </w:r>
      <w:r w:rsidR="00C3077E">
        <w:rPr>
          <w:rFonts w:ascii="Times New Roman" w:hAnsi="Times New Roman" w:cs="Times New Roman"/>
        </w:rPr>
        <w:t xml:space="preserve">) </w:t>
      </w:r>
      <w:r w:rsidRPr="00054B60">
        <w:rPr>
          <w:rFonts w:ascii="Times New Roman" w:hAnsi="Times New Roman" w:cs="Times New Roman"/>
        </w:rPr>
        <w:t xml:space="preserve"> рабочего дня с даты подачи заявки на выдачу инвестиционных паев. Уведомление о рисках направляется </w:t>
      </w:r>
      <w:r w:rsidR="00054B60" w:rsidRPr="00054B60">
        <w:rPr>
          <w:rFonts w:ascii="Times New Roman" w:hAnsi="Times New Roman" w:cs="Times New Roman"/>
        </w:rPr>
        <w:t>путем предоставления оригинала письменного документа в местах обслуживания получателей финансовых услуг, посредством почтового отправления заказного письма с уведомлением о вручении и/или по электронной почте</w:t>
      </w:r>
      <w:r w:rsidRPr="00054B60">
        <w:rPr>
          <w:rFonts w:ascii="Times New Roman" w:hAnsi="Times New Roman" w:cs="Times New Roman"/>
        </w:rPr>
        <w:t xml:space="preserve">. При предоставлении </w:t>
      </w:r>
      <w:r w:rsidR="00054B60" w:rsidRPr="00054B60">
        <w:rPr>
          <w:rFonts w:ascii="Times New Roman" w:hAnsi="Times New Roman" w:cs="Times New Roman"/>
        </w:rPr>
        <w:t>оригинала письменного документа в местах обслуживания, получатель уведомления проставляет свою подпись, дату и время получения уведомления.</w:t>
      </w:r>
    </w:p>
    <w:p w14:paraId="1BCAC8DA" w14:textId="77777777" w:rsidR="00BB5F9A" w:rsidRPr="00B01C3A" w:rsidRDefault="00215B7D" w:rsidP="00B9707F">
      <w:pPr>
        <w:jc w:val="both"/>
        <w:rPr>
          <w:rFonts w:ascii="Times New Roman" w:hAnsi="Times New Roman" w:cs="Times New Roman"/>
        </w:rPr>
      </w:pPr>
      <w:r w:rsidRPr="00B01C3A">
        <w:rPr>
          <w:rFonts w:ascii="Times New Roman" w:hAnsi="Times New Roman" w:cs="Times New Roman"/>
        </w:rPr>
        <w:t>3. Заявление о принятии рисков направляется или предоставляется получателем финансовых услуг по форме, установленной ООО УК «</w:t>
      </w:r>
      <w:r w:rsidR="00B01C3A" w:rsidRPr="00B01C3A">
        <w:rPr>
          <w:rFonts w:ascii="Times New Roman" w:hAnsi="Times New Roman" w:cs="Times New Roman"/>
        </w:rPr>
        <w:t>Гамма Групп», путем предоставления оригинала письменного документа в местах обслуживания получателей финансовых услуг, посредством почтового отправления заказного письма с уведомлением о вручении и/или по электронной почте</w:t>
      </w:r>
      <w:r w:rsidR="005058CE" w:rsidRPr="00B01C3A">
        <w:rPr>
          <w:rFonts w:ascii="Times New Roman" w:hAnsi="Times New Roman" w:cs="Times New Roman"/>
        </w:rPr>
        <w:t xml:space="preserve">. </w:t>
      </w:r>
    </w:p>
    <w:sectPr w:rsidR="00BB5F9A" w:rsidRPr="00B0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11C4"/>
    <w:multiLevelType w:val="hybridMultilevel"/>
    <w:tmpl w:val="9F06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FF1"/>
    <w:multiLevelType w:val="hybridMultilevel"/>
    <w:tmpl w:val="922A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7D"/>
    <w:rsid w:val="00054B60"/>
    <w:rsid w:val="00215B7D"/>
    <w:rsid w:val="00496F65"/>
    <w:rsid w:val="005058CE"/>
    <w:rsid w:val="00655CFA"/>
    <w:rsid w:val="0075074F"/>
    <w:rsid w:val="00B01C3A"/>
    <w:rsid w:val="00B9707F"/>
    <w:rsid w:val="00BB5F9A"/>
    <w:rsid w:val="00C3077E"/>
    <w:rsid w:val="00C532B8"/>
    <w:rsid w:val="00E113EE"/>
    <w:rsid w:val="00E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B9BD"/>
  <w15:chartTrackingRefBased/>
  <w15:docId w15:val="{E4668058-C124-48C7-B1C4-625F5823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Gamma12</dc:creator>
  <cp:keywords/>
  <dc:description/>
  <cp:lastModifiedBy>Татьяна Жилина</cp:lastModifiedBy>
  <cp:revision>10</cp:revision>
  <dcterms:created xsi:type="dcterms:W3CDTF">2024-07-09T05:33:00Z</dcterms:created>
  <dcterms:modified xsi:type="dcterms:W3CDTF">2025-03-28T05:24:00Z</dcterms:modified>
</cp:coreProperties>
</file>